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7D4" w:rsidRPr="001337F5" w:rsidRDefault="00C167D4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C167D4" w:rsidRPr="001337F5" w:rsidRDefault="00BB41AC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ЛЕСНОГО</w:t>
      </w:r>
      <w:r w:rsidR="00C167D4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C167D4" w:rsidRPr="001337F5" w:rsidRDefault="00C167D4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1337F5">
        <w:rPr>
          <w:rFonts w:ascii="Times New Roman" w:hAnsi="Times New Roman" w:cs="Times New Roman"/>
          <w:sz w:val="32"/>
          <w:szCs w:val="32"/>
        </w:rPr>
        <w:t>КАТАВ-ИВАНОВСКОГО</w:t>
      </w:r>
      <w:proofErr w:type="gramEnd"/>
      <w:r w:rsidRPr="001337F5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C167D4" w:rsidRDefault="00C167D4" w:rsidP="00C167D4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C167D4" w:rsidRPr="001337F5" w:rsidRDefault="00C167D4" w:rsidP="00C167D4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C167D4" w:rsidRPr="007D4761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r>
        <w:rPr>
          <w:rFonts w:ascii="Times New Roman" w:hAnsi="Times New Roman" w:cs="Times New Roman"/>
          <w:sz w:val="32"/>
          <w:szCs w:val="32"/>
        </w:rPr>
        <w:t>Лесного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2021 и 2022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D4" w:rsidRPr="0032746E" w:rsidRDefault="00C167D4" w:rsidP="00C167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520759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»    </w:t>
      </w:r>
      <w:r w:rsidR="00520759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20759">
        <w:rPr>
          <w:rFonts w:ascii="Times New Roman" w:hAnsi="Times New Roman" w:cs="Times New Roman"/>
          <w:b/>
          <w:sz w:val="28"/>
          <w:szCs w:val="28"/>
        </w:rPr>
        <w:t xml:space="preserve">  110</w:t>
      </w:r>
    </w:p>
    <w:p w:rsidR="00C167D4" w:rsidRPr="001337F5" w:rsidRDefault="00C167D4" w:rsidP="00C167D4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Лесном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2020 год и на плановый период 2021 и 2022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8B2F43">
        <w:rPr>
          <w:rFonts w:ascii="Times New Roman" w:eastAsia="Calibri" w:hAnsi="Times New Roman" w:cs="Times New Roman"/>
          <w:sz w:val="28"/>
          <w:szCs w:val="28"/>
        </w:rPr>
        <w:t>2471,0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</w:t>
      </w:r>
      <w:r w:rsidR="0090180A" w:rsidRPr="009018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2F43">
        <w:rPr>
          <w:rFonts w:ascii="Times New Roman" w:eastAsia="Calibri" w:hAnsi="Times New Roman" w:cs="Times New Roman"/>
          <w:sz w:val="28"/>
          <w:szCs w:val="28"/>
        </w:rPr>
        <w:t>2190,0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     тыс. рублей;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Calibri" w:hAnsi="Times New Roman" w:cs="Times New Roman"/>
          <w:sz w:val="28"/>
          <w:szCs w:val="28"/>
        </w:rPr>
        <w:t>247</w:t>
      </w:r>
      <w:r w:rsidR="009E04B8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9E04B8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67D4" w:rsidRPr="00C111FC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8B2F43">
        <w:rPr>
          <w:rFonts w:ascii="Times New Roman" w:eastAsia="Calibri" w:hAnsi="Times New Roman" w:cs="Times New Roman"/>
          <w:sz w:val="28"/>
          <w:szCs w:val="28"/>
        </w:rPr>
        <w:t>2478,1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8B2F43">
        <w:rPr>
          <w:rFonts w:ascii="Times New Roman" w:eastAsia="Calibri" w:hAnsi="Times New Roman" w:cs="Times New Roman"/>
          <w:sz w:val="28"/>
          <w:szCs w:val="28"/>
        </w:rPr>
        <w:t>2183,3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и на 2022 год в сумме </w:t>
      </w:r>
      <w:r w:rsidR="008B2F43">
        <w:rPr>
          <w:rFonts w:ascii="Times New Roman" w:eastAsia="Calibri" w:hAnsi="Times New Roman" w:cs="Times New Roman"/>
          <w:sz w:val="28"/>
          <w:szCs w:val="28"/>
        </w:rPr>
        <w:t>2539,</w:t>
      </w:r>
      <w:r w:rsidR="00D06282">
        <w:rPr>
          <w:rFonts w:ascii="Times New Roman" w:eastAsia="Calibri" w:hAnsi="Times New Roman" w:cs="Times New Roman"/>
          <w:sz w:val="28"/>
          <w:szCs w:val="28"/>
        </w:rPr>
        <w:t>4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8B2F43">
        <w:rPr>
          <w:rFonts w:ascii="Times New Roman" w:eastAsia="Calibri" w:hAnsi="Times New Roman" w:cs="Times New Roman"/>
          <w:sz w:val="28"/>
          <w:szCs w:val="28"/>
        </w:rPr>
        <w:t>2241,8</w:t>
      </w:r>
      <w:bookmarkStart w:id="0" w:name="_GoBack"/>
      <w:bookmarkEnd w:id="0"/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306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180A">
        <w:rPr>
          <w:rFonts w:ascii="Times New Roman" w:eastAsia="Calibri" w:hAnsi="Times New Roman" w:cs="Times New Roman"/>
          <w:sz w:val="28"/>
          <w:szCs w:val="28"/>
        </w:rPr>
        <w:t>рублей;</w:t>
      </w:r>
      <w:proofErr w:type="gramEnd"/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2478,</w:t>
      </w:r>
      <w:r w:rsidR="009E04B8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CF0B94">
        <w:rPr>
          <w:rFonts w:ascii="Times New Roman" w:eastAsia="Calibri" w:hAnsi="Times New Roman" w:cs="Times New Roman"/>
          <w:sz w:val="28"/>
          <w:szCs w:val="28"/>
        </w:rPr>
        <w:t>56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684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2539,</w:t>
      </w:r>
      <w:r w:rsidR="009E04B8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CF0B94">
        <w:rPr>
          <w:rFonts w:ascii="Times New Roman" w:eastAsia="Calibri" w:hAnsi="Times New Roman" w:cs="Times New Roman"/>
          <w:sz w:val="28"/>
          <w:szCs w:val="28"/>
        </w:rPr>
        <w:t>112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684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C167D4" w:rsidRPr="00951EB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0504A2" w:rsidRDefault="00C167D4" w:rsidP="00C167D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20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7D4" w:rsidRPr="000504A2" w:rsidRDefault="00C167D4" w:rsidP="00C167D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0504A2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7D4" w:rsidRPr="000504A2" w:rsidRDefault="00C167D4" w:rsidP="00C167D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167D4" w:rsidRPr="000504A2" w:rsidRDefault="00C167D4" w:rsidP="00C167D4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167D4" w:rsidRPr="000504A2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0504A2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C167D4" w:rsidRPr="000504A2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C167D4" w:rsidRPr="001337F5" w:rsidRDefault="00C167D4" w:rsidP="00C167D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167D4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Лесного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 и источников финансирования дефицита бюджета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7D4" w:rsidRPr="001337F5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7D4" w:rsidRPr="001337F5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 xml:space="preserve">1. Утвердить перечень главных администраторов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7D4" w:rsidRPr="001337F5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 xml:space="preserve">2. Утвердить перечень главных </w:t>
      </w:r>
      <w:proofErr w:type="gramStart"/>
      <w:r w:rsidRPr="001337F5">
        <w:rPr>
          <w:rFonts w:ascii="Times New Roman" w:eastAsia="Calibri" w:hAnsi="Times New Roman" w:cs="Times New Roman"/>
          <w:sz w:val="28"/>
          <w:szCs w:val="28"/>
        </w:rPr>
        <w:t>администраторов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proofErr w:type="gramEnd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7D4" w:rsidRPr="001337F5" w:rsidRDefault="00C167D4" w:rsidP="00C167D4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C167D4" w:rsidRDefault="00C167D4" w:rsidP="00C167D4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20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2021 и 2022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C167D4" w:rsidRPr="001337F5" w:rsidRDefault="00C167D4" w:rsidP="00C167D4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C167D4" w:rsidRPr="00F33A59" w:rsidRDefault="00C167D4" w:rsidP="00C167D4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</w:t>
      </w:r>
      <w:proofErr w:type="spellStart"/>
      <w:r w:rsidRPr="00F33A59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видов расходов, разделам и подразделам классификации расходов бюджетов бюджетной системы Российской Федерации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lastRenderedPageBreak/>
        <w:t>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F4A9F">
        <w:rPr>
          <w:rFonts w:ascii="Times New Roman" w:eastAsia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C167D4" w:rsidRPr="00F33A59" w:rsidRDefault="00C167D4" w:rsidP="00C167D4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A9F">
        <w:rPr>
          <w:rFonts w:ascii="Times New Roman" w:eastAsia="Times New Roman" w:hAnsi="Times New Roman" w:cs="Times New Roman"/>
          <w:sz w:val="28"/>
          <w:szCs w:val="28"/>
        </w:rPr>
        <w:t>7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C167D4" w:rsidRPr="00F33A59" w:rsidRDefault="00C167D4" w:rsidP="00C167D4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A9F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67D4" w:rsidRPr="00F33A59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C167D4" w:rsidRPr="00F33A59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2020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167D4" w:rsidRPr="001337F5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C167D4" w:rsidRPr="007A7176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Лесного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</w:t>
      </w:r>
      <w:r w:rsidR="00382090">
        <w:rPr>
          <w:rFonts w:ascii="Times New Roman" w:hAnsi="Times New Roman" w:cs="Times New Roman"/>
          <w:snapToGrid w:val="0"/>
          <w:sz w:val="28"/>
          <w:szCs w:val="28"/>
        </w:rPr>
        <w:t>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Лесного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C167D4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C167D4" w:rsidRPr="00E805C0" w:rsidRDefault="00C167D4" w:rsidP="00C167D4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 xml:space="preserve">   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труда, свыше одной четвертой годового объема в квартал;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по иным направлениям расходов, не указанных в пунктах 1-5 настоящей части.</w:t>
      </w:r>
    </w:p>
    <w:p w:rsidR="00C167D4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C167D4" w:rsidRPr="00976F0B" w:rsidRDefault="00C167D4" w:rsidP="00C167D4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167D4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F33A59" w:rsidRDefault="00C167D4" w:rsidP="00C167D4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муниципального долга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муниципальных заимствований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C167D4" w:rsidRPr="00E92113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C167D4" w:rsidRPr="0090180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0180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0180A" w:rsidRPr="0090180A">
        <w:rPr>
          <w:rFonts w:ascii="Times New Roman" w:hAnsi="Times New Roman" w:cs="Times New Roman"/>
          <w:sz w:val="28"/>
          <w:szCs w:val="28"/>
        </w:rPr>
        <w:t>28,0</w:t>
      </w:r>
      <w:r w:rsidRPr="0090180A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C167D4" w:rsidRPr="0090180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0180A">
        <w:rPr>
          <w:rFonts w:ascii="Times New Roman" w:hAnsi="Times New Roman" w:cs="Times New Roman"/>
          <w:sz w:val="28"/>
          <w:szCs w:val="28"/>
        </w:rPr>
        <w:t xml:space="preserve">на 1 января 2022 года в сумме </w:t>
      </w:r>
      <w:r w:rsidR="0090180A" w:rsidRPr="0090180A">
        <w:rPr>
          <w:rFonts w:ascii="Times New Roman" w:hAnsi="Times New Roman" w:cs="Times New Roman"/>
          <w:sz w:val="28"/>
          <w:szCs w:val="28"/>
        </w:rPr>
        <w:t>29,0</w:t>
      </w:r>
      <w:r w:rsidRPr="0090180A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C167D4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0180A">
        <w:rPr>
          <w:rFonts w:ascii="Times New Roman" w:hAnsi="Times New Roman" w:cs="Times New Roman"/>
          <w:sz w:val="28"/>
          <w:szCs w:val="28"/>
        </w:rPr>
        <w:t xml:space="preserve">на 1 января 2023 года в сумме </w:t>
      </w:r>
      <w:r w:rsidR="0090180A" w:rsidRPr="0090180A">
        <w:rPr>
          <w:rFonts w:ascii="Times New Roman" w:hAnsi="Times New Roman" w:cs="Times New Roman"/>
          <w:sz w:val="28"/>
          <w:szCs w:val="28"/>
        </w:rPr>
        <w:t>29</w:t>
      </w:r>
      <w:r w:rsidR="0090180A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C167D4" w:rsidRPr="00E92113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75F5D">
        <w:rPr>
          <w:rFonts w:ascii="Times New Roman" w:hAnsi="Times New Roman" w:cs="Times New Roman"/>
          <w:sz w:val="28"/>
          <w:szCs w:val="28"/>
        </w:rPr>
        <w:t>331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0B94">
        <w:rPr>
          <w:rFonts w:ascii="Times New Roman" w:hAnsi="Times New Roman" w:cs="Times New Roman"/>
          <w:sz w:val="28"/>
          <w:szCs w:val="28"/>
        </w:rPr>
        <w:t>331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0B94">
        <w:rPr>
          <w:rFonts w:ascii="Times New Roman" w:hAnsi="Times New Roman" w:cs="Times New Roman"/>
          <w:sz w:val="28"/>
          <w:szCs w:val="28"/>
        </w:rPr>
        <w:t>331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37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 w:rsidRPr="00020373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020373">
        <w:rPr>
          <w:rFonts w:ascii="Times New Roman" w:hAnsi="Times New Roman" w:cs="Times New Roman"/>
          <w:sz w:val="28"/>
          <w:szCs w:val="28"/>
        </w:rPr>
        <w:t xml:space="preserve">муниципального долга на 2020 год в сумме  </w:t>
      </w:r>
      <w:r w:rsidR="00020373" w:rsidRPr="00020373">
        <w:rPr>
          <w:rFonts w:ascii="Times New Roman" w:hAnsi="Times New Roman" w:cs="Times New Roman"/>
          <w:sz w:val="28"/>
          <w:szCs w:val="28"/>
        </w:rPr>
        <w:t>281,0</w:t>
      </w:r>
      <w:r w:rsidRPr="00020373">
        <w:rPr>
          <w:rFonts w:ascii="Times New Roman" w:hAnsi="Times New Roman" w:cs="Times New Roman"/>
          <w:sz w:val="28"/>
          <w:szCs w:val="28"/>
        </w:rPr>
        <w:t xml:space="preserve"> тыс. рублей, на 2021 год в сумме</w:t>
      </w:r>
      <w:r w:rsidR="00020373" w:rsidRPr="00020373">
        <w:rPr>
          <w:rFonts w:ascii="Times New Roman" w:hAnsi="Times New Roman" w:cs="Times New Roman"/>
          <w:sz w:val="28"/>
          <w:szCs w:val="28"/>
        </w:rPr>
        <w:t xml:space="preserve"> 294,0</w:t>
      </w:r>
      <w:r w:rsidRPr="00020373">
        <w:rPr>
          <w:rFonts w:ascii="Times New Roman" w:hAnsi="Times New Roman" w:cs="Times New Roman"/>
          <w:sz w:val="28"/>
          <w:szCs w:val="28"/>
        </w:rPr>
        <w:t xml:space="preserve"> тыс. рублей и на 2022 год в сумме </w:t>
      </w:r>
      <w:r w:rsidR="00020373" w:rsidRPr="00020373">
        <w:rPr>
          <w:rFonts w:ascii="Times New Roman" w:hAnsi="Times New Roman" w:cs="Times New Roman"/>
          <w:sz w:val="28"/>
          <w:szCs w:val="28"/>
        </w:rPr>
        <w:t>297,0</w:t>
      </w:r>
      <w:r w:rsidRPr="0002037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E92113">
        <w:rPr>
          <w:rFonts w:ascii="Times New Roman" w:hAnsi="Times New Roman" w:cs="Times New Roman"/>
          <w:sz w:val="28"/>
          <w:szCs w:val="28"/>
        </w:rPr>
        <w:t>.</w:t>
      </w: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2020 год в сумме 0,00 тыс. рублей, на 2021 год в сумме 0,00 тыс. рублей и на 2022 год в сумме 0,00 тыс. рублей.</w:t>
      </w: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7D4" w:rsidRPr="001337F5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гарантий, муниципальных внутренних заимствований</w:t>
      </w:r>
    </w:p>
    <w:p w:rsidR="00C167D4" w:rsidRPr="001337F5" w:rsidRDefault="00C167D4" w:rsidP="00C167D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 Утвердить Программу муниципальных гарантий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hAnsi="Times New Roman" w:cs="Times New Roman"/>
          <w:sz w:val="28"/>
          <w:szCs w:val="28"/>
        </w:rPr>
        <w:t>приложению</w:t>
      </w:r>
      <w:r w:rsidR="003F4A9F" w:rsidRPr="003F4A9F">
        <w:rPr>
          <w:rFonts w:ascii="Times New Roman" w:hAnsi="Times New Roman" w:cs="Times New Roman"/>
          <w:sz w:val="28"/>
          <w:szCs w:val="28"/>
        </w:rPr>
        <w:t xml:space="preserve"> 9</w:t>
      </w:r>
      <w:r w:rsidRPr="003F4A9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7D4" w:rsidRPr="001337F5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Программу муниципальных внутренних заимствований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hAnsi="Times New Roman" w:cs="Times New Roman"/>
          <w:sz w:val="28"/>
          <w:szCs w:val="28"/>
        </w:rPr>
        <w:t>приложению</w:t>
      </w:r>
      <w:r w:rsidR="003F4A9F" w:rsidRPr="003F4A9F">
        <w:rPr>
          <w:rFonts w:ascii="Times New Roman" w:hAnsi="Times New Roman" w:cs="Times New Roman"/>
          <w:sz w:val="28"/>
          <w:szCs w:val="28"/>
        </w:rPr>
        <w:t xml:space="preserve"> 10</w:t>
      </w:r>
      <w:r w:rsidRPr="003F4A9F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67D4" w:rsidRDefault="00C167D4" w:rsidP="00C167D4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7D4" w:rsidRPr="00396DA5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167D4" w:rsidRPr="00396DA5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396DA5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3F4A9F">
        <w:rPr>
          <w:rFonts w:ascii="Times New Roman" w:hAnsi="Times New Roman" w:cs="Times New Roman"/>
          <w:sz w:val="28"/>
          <w:szCs w:val="28"/>
        </w:rPr>
        <w:t>11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C167D4" w:rsidRPr="001337F5" w:rsidRDefault="00C167D4" w:rsidP="00C167D4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7D4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</w:t>
      </w:r>
      <w:proofErr w:type="gramStart"/>
      <w:r w:rsidRPr="00F529FA">
        <w:rPr>
          <w:rFonts w:ascii="Times New Roman" w:hAnsi="Times New Roman" w:cs="Times New Roman"/>
          <w:b/>
          <w:sz w:val="28"/>
          <w:szCs w:val="28"/>
        </w:rPr>
        <w:t>в-</w:t>
      </w:r>
      <w:proofErr w:type="gram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Ивановского муниципального района из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9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C167D4" w:rsidRPr="00F529F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4B0435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2020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850,7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851,0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808,4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F4A9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F4A9F" w:rsidRPr="003F4A9F">
        <w:rPr>
          <w:rFonts w:ascii="Times New Roman" w:hAnsi="Times New Roman" w:cs="Times New Roman"/>
          <w:sz w:val="28"/>
          <w:szCs w:val="28"/>
        </w:rPr>
        <w:t>1</w:t>
      </w:r>
      <w:r w:rsidR="003F4A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C167D4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759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Лесного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сельского поселения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520759">
        <w:rPr>
          <w:rFonts w:ascii="Times New Roman" w:hAnsi="Times New Roman" w:cs="Times New Roman"/>
          <w:snapToGrid w:val="0"/>
          <w:sz w:val="28"/>
          <w:szCs w:val="28"/>
        </w:rPr>
        <w:t xml:space="preserve">О.М. </w:t>
      </w:r>
      <w:proofErr w:type="spellStart"/>
      <w:r w:rsidR="00520759">
        <w:rPr>
          <w:rFonts w:ascii="Times New Roman" w:hAnsi="Times New Roman" w:cs="Times New Roman"/>
          <w:snapToGrid w:val="0"/>
          <w:sz w:val="28"/>
          <w:szCs w:val="28"/>
        </w:rPr>
        <w:t>Хидиятова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</w:p>
    <w:sectPr w:rsidR="000962AA" w:rsidRPr="001337F5" w:rsidSect="00CB7337">
      <w:pgSz w:w="11906" w:h="16838"/>
      <w:pgMar w:top="1134" w:right="567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121D6"/>
    <w:rsid w:val="000133B2"/>
    <w:rsid w:val="00020373"/>
    <w:rsid w:val="00020750"/>
    <w:rsid w:val="000217C5"/>
    <w:rsid w:val="00024EA2"/>
    <w:rsid w:val="0002765C"/>
    <w:rsid w:val="00031520"/>
    <w:rsid w:val="00046935"/>
    <w:rsid w:val="00051692"/>
    <w:rsid w:val="00053012"/>
    <w:rsid w:val="000547B8"/>
    <w:rsid w:val="00062898"/>
    <w:rsid w:val="000664EF"/>
    <w:rsid w:val="000677AF"/>
    <w:rsid w:val="00071694"/>
    <w:rsid w:val="00071ECA"/>
    <w:rsid w:val="000804F2"/>
    <w:rsid w:val="000871EB"/>
    <w:rsid w:val="000962AA"/>
    <w:rsid w:val="000A0B0E"/>
    <w:rsid w:val="000B365B"/>
    <w:rsid w:val="000C0D7D"/>
    <w:rsid w:val="000C1AB6"/>
    <w:rsid w:val="000C70D8"/>
    <w:rsid w:val="000D50A0"/>
    <w:rsid w:val="000D5B85"/>
    <w:rsid w:val="000F0D92"/>
    <w:rsid w:val="000F3902"/>
    <w:rsid w:val="000F3CB1"/>
    <w:rsid w:val="000F4408"/>
    <w:rsid w:val="001027B9"/>
    <w:rsid w:val="001201B1"/>
    <w:rsid w:val="00121A16"/>
    <w:rsid w:val="00130D8A"/>
    <w:rsid w:val="00131D8E"/>
    <w:rsid w:val="001337F5"/>
    <w:rsid w:val="00136B4A"/>
    <w:rsid w:val="00137156"/>
    <w:rsid w:val="0014288F"/>
    <w:rsid w:val="00146477"/>
    <w:rsid w:val="00151DB7"/>
    <w:rsid w:val="00153440"/>
    <w:rsid w:val="00160A5A"/>
    <w:rsid w:val="00175F5D"/>
    <w:rsid w:val="001831D3"/>
    <w:rsid w:val="00184E6D"/>
    <w:rsid w:val="00185B21"/>
    <w:rsid w:val="001955FF"/>
    <w:rsid w:val="001A0E73"/>
    <w:rsid w:val="001C070C"/>
    <w:rsid w:val="001C0B1C"/>
    <w:rsid w:val="001D6A89"/>
    <w:rsid w:val="001D7B1F"/>
    <w:rsid w:val="001E2C3E"/>
    <w:rsid w:val="001E4E5B"/>
    <w:rsid w:val="001E53BF"/>
    <w:rsid w:val="002064CC"/>
    <w:rsid w:val="00216E16"/>
    <w:rsid w:val="0021709E"/>
    <w:rsid w:val="0021710E"/>
    <w:rsid w:val="002315CF"/>
    <w:rsid w:val="00234947"/>
    <w:rsid w:val="00241C50"/>
    <w:rsid w:val="00246100"/>
    <w:rsid w:val="0025740F"/>
    <w:rsid w:val="002630C3"/>
    <w:rsid w:val="0026798A"/>
    <w:rsid w:val="002725F2"/>
    <w:rsid w:val="00272800"/>
    <w:rsid w:val="00274231"/>
    <w:rsid w:val="002767F0"/>
    <w:rsid w:val="00286D50"/>
    <w:rsid w:val="002A0A75"/>
    <w:rsid w:val="002A3DB4"/>
    <w:rsid w:val="002A661F"/>
    <w:rsid w:val="002B03FC"/>
    <w:rsid w:val="002B1286"/>
    <w:rsid w:val="002B1DB5"/>
    <w:rsid w:val="002C4D3F"/>
    <w:rsid w:val="002D13C0"/>
    <w:rsid w:val="002D7336"/>
    <w:rsid w:val="002E0BCC"/>
    <w:rsid w:val="002F2D3D"/>
    <w:rsid w:val="00305B35"/>
    <w:rsid w:val="003158A0"/>
    <w:rsid w:val="00335E4E"/>
    <w:rsid w:val="0035057F"/>
    <w:rsid w:val="0035184C"/>
    <w:rsid w:val="0035469B"/>
    <w:rsid w:val="003564DF"/>
    <w:rsid w:val="00361B8B"/>
    <w:rsid w:val="00367222"/>
    <w:rsid w:val="0037225C"/>
    <w:rsid w:val="00373971"/>
    <w:rsid w:val="00373D76"/>
    <w:rsid w:val="00382090"/>
    <w:rsid w:val="00382D73"/>
    <w:rsid w:val="00385844"/>
    <w:rsid w:val="00385A3E"/>
    <w:rsid w:val="00390544"/>
    <w:rsid w:val="00392526"/>
    <w:rsid w:val="00394315"/>
    <w:rsid w:val="003A1239"/>
    <w:rsid w:val="003A20B8"/>
    <w:rsid w:val="003A2155"/>
    <w:rsid w:val="003D44B2"/>
    <w:rsid w:val="003E16E4"/>
    <w:rsid w:val="003E4AE2"/>
    <w:rsid w:val="003E50ED"/>
    <w:rsid w:val="003F0A1E"/>
    <w:rsid w:val="003F4A9F"/>
    <w:rsid w:val="003F7EF5"/>
    <w:rsid w:val="00404AA9"/>
    <w:rsid w:val="00405414"/>
    <w:rsid w:val="0041065B"/>
    <w:rsid w:val="00415FDA"/>
    <w:rsid w:val="00417A7C"/>
    <w:rsid w:val="004205D7"/>
    <w:rsid w:val="00424A40"/>
    <w:rsid w:val="00426A5F"/>
    <w:rsid w:val="00426C0A"/>
    <w:rsid w:val="00430247"/>
    <w:rsid w:val="00431AFA"/>
    <w:rsid w:val="0043707C"/>
    <w:rsid w:val="00450F2B"/>
    <w:rsid w:val="00451531"/>
    <w:rsid w:val="004546A6"/>
    <w:rsid w:val="00455101"/>
    <w:rsid w:val="00457034"/>
    <w:rsid w:val="00461ECB"/>
    <w:rsid w:val="004823F5"/>
    <w:rsid w:val="004852D1"/>
    <w:rsid w:val="004952D8"/>
    <w:rsid w:val="004A4640"/>
    <w:rsid w:val="004C6524"/>
    <w:rsid w:val="004E09BE"/>
    <w:rsid w:val="004E238B"/>
    <w:rsid w:val="004E4BBA"/>
    <w:rsid w:val="004E760F"/>
    <w:rsid w:val="004F18FA"/>
    <w:rsid w:val="004F5A54"/>
    <w:rsid w:val="0050041E"/>
    <w:rsid w:val="00505FBB"/>
    <w:rsid w:val="005202D7"/>
    <w:rsid w:val="00520759"/>
    <w:rsid w:val="005208A3"/>
    <w:rsid w:val="00524489"/>
    <w:rsid w:val="00555C5D"/>
    <w:rsid w:val="00557765"/>
    <w:rsid w:val="00563BB3"/>
    <w:rsid w:val="00571F19"/>
    <w:rsid w:val="005727FE"/>
    <w:rsid w:val="00572AF7"/>
    <w:rsid w:val="00580844"/>
    <w:rsid w:val="005829A1"/>
    <w:rsid w:val="00592A73"/>
    <w:rsid w:val="00594999"/>
    <w:rsid w:val="0059591B"/>
    <w:rsid w:val="005A09D5"/>
    <w:rsid w:val="005A6FAF"/>
    <w:rsid w:val="005B07BD"/>
    <w:rsid w:val="005B1167"/>
    <w:rsid w:val="005C3362"/>
    <w:rsid w:val="005C5B0B"/>
    <w:rsid w:val="005D17E2"/>
    <w:rsid w:val="005D2213"/>
    <w:rsid w:val="005D7F51"/>
    <w:rsid w:val="005E0997"/>
    <w:rsid w:val="005F1BAB"/>
    <w:rsid w:val="005F2D56"/>
    <w:rsid w:val="006131D5"/>
    <w:rsid w:val="00614223"/>
    <w:rsid w:val="0062071F"/>
    <w:rsid w:val="00622D2B"/>
    <w:rsid w:val="006250CD"/>
    <w:rsid w:val="00631BDA"/>
    <w:rsid w:val="00641F2C"/>
    <w:rsid w:val="00643C31"/>
    <w:rsid w:val="00644610"/>
    <w:rsid w:val="0064615D"/>
    <w:rsid w:val="00647190"/>
    <w:rsid w:val="006566FF"/>
    <w:rsid w:val="00660127"/>
    <w:rsid w:val="0066129A"/>
    <w:rsid w:val="0066414E"/>
    <w:rsid w:val="00675175"/>
    <w:rsid w:val="00684F3E"/>
    <w:rsid w:val="0068600E"/>
    <w:rsid w:val="00686D7E"/>
    <w:rsid w:val="00693650"/>
    <w:rsid w:val="006977F7"/>
    <w:rsid w:val="006A3173"/>
    <w:rsid w:val="006A73CA"/>
    <w:rsid w:val="006C24FF"/>
    <w:rsid w:val="006C7258"/>
    <w:rsid w:val="006C7A56"/>
    <w:rsid w:val="006D5C4D"/>
    <w:rsid w:val="0070061E"/>
    <w:rsid w:val="007011DF"/>
    <w:rsid w:val="00702C47"/>
    <w:rsid w:val="00705333"/>
    <w:rsid w:val="0071446C"/>
    <w:rsid w:val="0071472E"/>
    <w:rsid w:val="00717068"/>
    <w:rsid w:val="007215E1"/>
    <w:rsid w:val="00724673"/>
    <w:rsid w:val="00724F8D"/>
    <w:rsid w:val="00732B0D"/>
    <w:rsid w:val="00736F40"/>
    <w:rsid w:val="00737E0C"/>
    <w:rsid w:val="007441D8"/>
    <w:rsid w:val="00753733"/>
    <w:rsid w:val="007651C4"/>
    <w:rsid w:val="00765F46"/>
    <w:rsid w:val="0077622D"/>
    <w:rsid w:val="007762F8"/>
    <w:rsid w:val="0077750F"/>
    <w:rsid w:val="0078731E"/>
    <w:rsid w:val="00787BC3"/>
    <w:rsid w:val="00787EBD"/>
    <w:rsid w:val="007931F8"/>
    <w:rsid w:val="00794D24"/>
    <w:rsid w:val="007A1A97"/>
    <w:rsid w:val="007B4A3E"/>
    <w:rsid w:val="007B57B5"/>
    <w:rsid w:val="007C03B6"/>
    <w:rsid w:val="007C5638"/>
    <w:rsid w:val="007D16CA"/>
    <w:rsid w:val="007D4761"/>
    <w:rsid w:val="007D52C0"/>
    <w:rsid w:val="007E0662"/>
    <w:rsid w:val="007E7E43"/>
    <w:rsid w:val="007F3544"/>
    <w:rsid w:val="007F4357"/>
    <w:rsid w:val="007F5449"/>
    <w:rsid w:val="007F7FCB"/>
    <w:rsid w:val="0080475A"/>
    <w:rsid w:val="00805960"/>
    <w:rsid w:val="00810F7C"/>
    <w:rsid w:val="00820582"/>
    <w:rsid w:val="0083162B"/>
    <w:rsid w:val="0083332E"/>
    <w:rsid w:val="008338E2"/>
    <w:rsid w:val="008371F7"/>
    <w:rsid w:val="00842166"/>
    <w:rsid w:val="008518A9"/>
    <w:rsid w:val="00856418"/>
    <w:rsid w:val="008643BF"/>
    <w:rsid w:val="00867857"/>
    <w:rsid w:val="00867D29"/>
    <w:rsid w:val="00873A66"/>
    <w:rsid w:val="00893750"/>
    <w:rsid w:val="00893A6C"/>
    <w:rsid w:val="008B2F43"/>
    <w:rsid w:val="008B3B4C"/>
    <w:rsid w:val="008C7ECF"/>
    <w:rsid w:val="008D3473"/>
    <w:rsid w:val="008D50EC"/>
    <w:rsid w:val="008E51DD"/>
    <w:rsid w:val="008F67C9"/>
    <w:rsid w:val="009017AD"/>
    <w:rsid w:val="0090180A"/>
    <w:rsid w:val="009114C1"/>
    <w:rsid w:val="00911B7A"/>
    <w:rsid w:val="009208AF"/>
    <w:rsid w:val="009307FF"/>
    <w:rsid w:val="00931A9E"/>
    <w:rsid w:val="00934263"/>
    <w:rsid w:val="009402EA"/>
    <w:rsid w:val="00941D7B"/>
    <w:rsid w:val="009451C6"/>
    <w:rsid w:val="00945C5F"/>
    <w:rsid w:val="00952F74"/>
    <w:rsid w:val="00957AA7"/>
    <w:rsid w:val="00961489"/>
    <w:rsid w:val="0096342A"/>
    <w:rsid w:val="00965AB1"/>
    <w:rsid w:val="00967E06"/>
    <w:rsid w:val="00971915"/>
    <w:rsid w:val="009737BD"/>
    <w:rsid w:val="009809AB"/>
    <w:rsid w:val="009934D7"/>
    <w:rsid w:val="00994D65"/>
    <w:rsid w:val="00994F79"/>
    <w:rsid w:val="009A12C3"/>
    <w:rsid w:val="009B4B3E"/>
    <w:rsid w:val="009C65DA"/>
    <w:rsid w:val="009C7DE0"/>
    <w:rsid w:val="009E04B8"/>
    <w:rsid w:val="009F158D"/>
    <w:rsid w:val="009F3202"/>
    <w:rsid w:val="009F7037"/>
    <w:rsid w:val="00A05EAC"/>
    <w:rsid w:val="00A22B90"/>
    <w:rsid w:val="00A25E02"/>
    <w:rsid w:val="00A31C0E"/>
    <w:rsid w:val="00A40BF8"/>
    <w:rsid w:val="00A423CE"/>
    <w:rsid w:val="00A44957"/>
    <w:rsid w:val="00A45729"/>
    <w:rsid w:val="00A50642"/>
    <w:rsid w:val="00A52301"/>
    <w:rsid w:val="00A53C2C"/>
    <w:rsid w:val="00A64F55"/>
    <w:rsid w:val="00A70396"/>
    <w:rsid w:val="00A70448"/>
    <w:rsid w:val="00A769E2"/>
    <w:rsid w:val="00A82C5B"/>
    <w:rsid w:val="00A82EF4"/>
    <w:rsid w:val="00A87C46"/>
    <w:rsid w:val="00A900ED"/>
    <w:rsid w:val="00A92287"/>
    <w:rsid w:val="00A95636"/>
    <w:rsid w:val="00A96434"/>
    <w:rsid w:val="00AA2F6B"/>
    <w:rsid w:val="00AB36C4"/>
    <w:rsid w:val="00AB486C"/>
    <w:rsid w:val="00AB7F7A"/>
    <w:rsid w:val="00AC233A"/>
    <w:rsid w:val="00AC4667"/>
    <w:rsid w:val="00AC7148"/>
    <w:rsid w:val="00AC71CB"/>
    <w:rsid w:val="00AD7326"/>
    <w:rsid w:val="00AF0A2F"/>
    <w:rsid w:val="00AF5663"/>
    <w:rsid w:val="00B0070E"/>
    <w:rsid w:val="00B05535"/>
    <w:rsid w:val="00B1054D"/>
    <w:rsid w:val="00B1201E"/>
    <w:rsid w:val="00B12B4A"/>
    <w:rsid w:val="00B17AF7"/>
    <w:rsid w:val="00B24847"/>
    <w:rsid w:val="00B30328"/>
    <w:rsid w:val="00B4419D"/>
    <w:rsid w:val="00B45020"/>
    <w:rsid w:val="00B4693C"/>
    <w:rsid w:val="00B53A3A"/>
    <w:rsid w:val="00B569E4"/>
    <w:rsid w:val="00B57257"/>
    <w:rsid w:val="00B75CE2"/>
    <w:rsid w:val="00B76971"/>
    <w:rsid w:val="00B93A6E"/>
    <w:rsid w:val="00B9553C"/>
    <w:rsid w:val="00BA6BFD"/>
    <w:rsid w:val="00BB41AC"/>
    <w:rsid w:val="00BB6499"/>
    <w:rsid w:val="00BB6C3F"/>
    <w:rsid w:val="00BB7CA8"/>
    <w:rsid w:val="00BC738B"/>
    <w:rsid w:val="00BE24F3"/>
    <w:rsid w:val="00BE5B84"/>
    <w:rsid w:val="00BF3E95"/>
    <w:rsid w:val="00BF444D"/>
    <w:rsid w:val="00BF4D56"/>
    <w:rsid w:val="00BF7429"/>
    <w:rsid w:val="00C07959"/>
    <w:rsid w:val="00C07B8C"/>
    <w:rsid w:val="00C13EE2"/>
    <w:rsid w:val="00C167D4"/>
    <w:rsid w:val="00C1731F"/>
    <w:rsid w:val="00C23A00"/>
    <w:rsid w:val="00C2628F"/>
    <w:rsid w:val="00C30660"/>
    <w:rsid w:val="00C40385"/>
    <w:rsid w:val="00C504A9"/>
    <w:rsid w:val="00C51235"/>
    <w:rsid w:val="00C53F43"/>
    <w:rsid w:val="00C62BFD"/>
    <w:rsid w:val="00C74158"/>
    <w:rsid w:val="00CA047F"/>
    <w:rsid w:val="00CB7337"/>
    <w:rsid w:val="00CC484B"/>
    <w:rsid w:val="00CC7E7B"/>
    <w:rsid w:val="00CE1CDD"/>
    <w:rsid w:val="00CF0B94"/>
    <w:rsid w:val="00CF2648"/>
    <w:rsid w:val="00D03F0D"/>
    <w:rsid w:val="00D06282"/>
    <w:rsid w:val="00D07B3C"/>
    <w:rsid w:val="00D1623B"/>
    <w:rsid w:val="00D34FCA"/>
    <w:rsid w:val="00D36108"/>
    <w:rsid w:val="00D470F7"/>
    <w:rsid w:val="00D54A25"/>
    <w:rsid w:val="00D55952"/>
    <w:rsid w:val="00D7491C"/>
    <w:rsid w:val="00D74E83"/>
    <w:rsid w:val="00D75F4B"/>
    <w:rsid w:val="00D82C98"/>
    <w:rsid w:val="00D91A3E"/>
    <w:rsid w:val="00D94269"/>
    <w:rsid w:val="00D947ED"/>
    <w:rsid w:val="00D96DB3"/>
    <w:rsid w:val="00DB2F73"/>
    <w:rsid w:val="00DB45CB"/>
    <w:rsid w:val="00DC2053"/>
    <w:rsid w:val="00DE027E"/>
    <w:rsid w:val="00DE348D"/>
    <w:rsid w:val="00E07534"/>
    <w:rsid w:val="00E076A0"/>
    <w:rsid w:val="00E162B5"/>
    <w:rsid w:val="00E17039"/>
    <w:rsid w:val="00E26768"/>
    <w:rsid w:val="00E33076"/>
    <w:rsid w:val="00E3695F"/>
    <w:rsid w:val="00E37B71"/>
    <w:rsid w:val="00E37EE3"/>
    <w:rsid w:val="00E43C3B"/>
    <w:rsid w:val="00E50F7A"/>
    <w:rsid w:val="00E5602B"/>
    <w:rsid w:val="00E6200A"/>
    <w:rsid w:val="00E654C7"/>
    <w:rsid w:val="00E67356"/>
    <w:rsid w:val="00E678C4"/>
    <w:rsid w:val="00E70FDD"/>
    <w:rsid w:val="00E75DAB"/>
    <w:rsid w:val="00E862CE"/>
    <w:rsid w:val="00E932B5"/>
    <w:rsid w:val="00E97AF1"/>
    <w:rsid w:val="00EA10BC"/>
    <w:rsid w:val="00EB202A"/>
    <w:rsid w:val="00EB5376"/>
    <w:rsid w:val="00EC23F3"/>
    <w:rsid w:val="00ED7C2E"/>
    <w:rsid w:val="00F15CEA"/>
    <w:rsid w:val="00F20512"/>
    <w:rsid w:val="00F347EE"/>
    <w:rsid w:val="00F361C7"/>
    <w:rsid w:val="00F40009"/>
    <w:rsid w:val="00F40FD5"/>
    <w:rsid w:val="00F51101"/>
    <w:rsid w:val="00F55EF5"/>
    <w:rsid w:val="00F614DA"/>
    <w:rsid w:val="00F617AB"/>
    <w:rsid w:val="00F62378"/>
    <w:rsid w:val="00F6415C"/>
    <w:rsid w:val="00F67B5C"/>
    <w:rsid w:val="00F718A7"/>
    <w:rsid w:val="00F728B9"/>
    <w:rsid w:val="00F83379"/>
    <w:rsid w:val="00F92835"/>
    <w:rsid w:val="00F92918"/>
    <w:rsid w:val="00FA5886"/>
    <w:rsid w:val="00FA7095"/>
    <w:rsid w:val="00FB2B1B"/>
    <w:rsid w:val="00FB5569"/>
    <w:rsid w:val="00FC08FD"/>
    <w:rsid w:val="00FC4546"/>
    <w:rsid w:val="00FE2D4B"/>
    <w:rsid w:val="00FE52CE"/>
    <w:rsid w:val="00FF610B"/>
    <w:rsid w:val="00FF6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0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C894-BC02-4804-AAC6-C2A92A95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5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budgetnik9</cp:lastModifiedBy>
  <cp:revision>365</cp:revision>
  <cp:lastPrinted>2019-12-26T06:12:00Z</cp:lastPrinted>
  <dcterms:created xsi:type="dcterms:W3CDTF">2010-11-03T08:52:00Z</dcterms:created>
  <dcterms:modified xsi:type="dcterms:W3CDTF">2019-12-26T06:14:00Z</dcterms:modified>
</cp:coreProperties>
</file>